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E4" w:rsidRDefault="00606AE4" w:rsidP="00606AE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E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06AE4" w:rsidRDefault="00606AE4" w:rsidP="00606AE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E4" w:rsidRDefault="00606AE4" w:rsidP="00606AE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E4">
        <w:rPr>
          <w:rFonts w:ascii="Times New Roman" w:hAnsi="Times New Roman" w:cs="Times New Roman"/>
          <w:sz w:val="28"/>
          <w:szCs w:val="28"/>
        </w:rPr>
        <w:t>Приморскстат</w:t>
      </w:r>
      <w:r>
        <w:rPr>
          <w:rFonts w:ascii="Times New Roman" w:hAnsi="Times New Roman" w:cs="Times New Roman"/>
          <w:sz w:val="28"/>
          <w:szCs w:val="28"/>
        </w:rPr>
        <w:t xml:space="preserve"> сформировал и размещает и</w:t>
      </w:r>
      <w:r w:rsidRPr="00606AE4">
        <w:rPr>
          <w:rFonts w:ascii="Times New Roman" w:hAnsi="Times New Roman" w:cs="Times New Roman"/>
          <w:sz w:val="28"/>
          <w:szCs w:val="28"/>
        </w:rPr>
        <w:t>тоги сплошного статистического наблюдения субъектов малого и среднего предпринимательства за 2020 год</w:t>
      </w:r>
      <w:r>
        <w:rPr>
          <w:rFonts w:ascii="Times New Roman" w:hAnsi="Times New Roman" w:cs="Times New Roman"/>
          <w:sz w:val="28"/>
          <w:szCs w:val="28"/>
        </w:rPr>
        <w:t xml:space="preserve"> в разрезе муниципальных образований Приморского края (муниципальных районов и округов, городских округов).</w:t>
      </w:r>
    </w:p>
    <w:p w:rsidR="00606AE4" w:rsidRPr="00606AE4" w:rsidRDefault="00606AE4" w:rsidP="00606AE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публикуются отдельно по малым (включая микропредприятия) и средним предприятиям – юридическим лицам и индивидуальным предпринимателям.</w:t>
      </w:r>
    </w:p>
    <w:p w:rsidR="00BB7B7B" w:rsidRPr="00606AE4" w:rsidRDefault="00BB7B7B" w:rsidP="00606AE4">
      <w:pPr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AE4">
        <w:rPr>
          <w:rFonts w:ascii="Times New Roman" w:hAnsi="Times New Roman" w:cs="Times New Roman"/>
          <w:bCs/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(</w:t>
      </w:r>
      <w:r w:rsidR="00606AE4">
        <w:rPr>
          <w:rFonts w:ascii="Times New Roman" w:hAnsi="Times New Roman" w:cs="Times New Roman"/>
          <w:bCs/>
          <w:sz w:val="28"/>
          <w:szCs w:val="28"/>
        </w:rPr>
        <w:t>№</w:t>
      </w:r>
      <w:r w:rsidRPr="00606AE4">
        <w:rPr>
          <w:rFonts w:ascii="Times New Roman" w:hAnsi="Times New Roman" w:cs="Times New Roman"/>
          <w:bCs/>
          <w:sz w:val="28"/>
          <w:szCs w:val="28"/>
        </w:rPr>
        <w:t>МП-</w:t>
      </w:r>
      <w:proofErr w:type="spellStart"/>
      <w:r w:rsidRPr="00606AE4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606A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06AE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06AE4">
        <w:rPr>
          <w:rFonts w:ascii="Times New Roman" w:hAnsi="Times New Roman" w:cs="Times New Roman"/>
          <w:bCs/>
          <w:sz w:val="28"/>
          <w:szCs w:val="28"/>
        </w:rPr>
        <w:t>1-предпринимател</w:t>
      </w:r>
      <w:bookmarkStart w:id="0" w:name="_GoBack"/>
      <w:bookmarkEnd w:id="0"/>
      <w:r w:rsidRPr="00606AE4">
        <w:rPr>
          <w:rFonts w:ascii="Times New Roman" w:hAnsi="Times New Roman" w:cs="Times New Roman"/>
          <w:bCs/>
          <w:sz w:val="28"/>
          <w:szCs w:val="28"/>
        </w:rPr>
        <w:t xml:space="preserve">ь). Указанный субъектом </w:t>
      </w:r>
      <w:r w:rsidR="00606AE4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606AE4">
        <w:rPr>
          <w:rFonts w:ascii="Times New Roman" w:hAnsi="Times New Roman" w:cs="Times New Roman"/>
          <w:bCs/>
          <w:sz w:val="28"/>
          <w:szCs w:val="28"/>
        </w:rPr>
        <w:t xml:space="preserve">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325DEE" w:rsidRDefault="00325DEE"/>
    <w:sectPr w:rsidR="0032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B"/>
    <w:rsid w:val="00325DEE"/>
    <w:rsid w:val="005E4E4D"/>
    <w:rsid w:val="00606AE4"/>
    <w:rsid w:val="00B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7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Лариса Витальевна</dc:creator>
  <cp:lastModifiedBy>a12.12</cp:lastModifiedBy>
  <cp:revision>2</cp:revision>
  <dcterms:created xsi:type="dcterms:W3CDTF">2022-10-17T05:09:00Z</dcterms:created>
  <dcterms:modified xsi:type="dcterms:W3CDTF">2022-10-19T05:51:00Z</dcterms:modified>
</cp:coreProperties>
</file>