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E" w:rsidRPr="00B35B4E" w:rsidRDefault="00B35B4E">
      <w:pPr>
        <w:pStyle w:val="ConsPlusNormal"/>
        <w:rPr>
          <w:rFonts w:ascii="Times New Roman" w:hAnsi="Times New Roman" w:cs="Times New Roman"/>
          <w:sz w:val="24"/>
          <w:szCs w:val="24"/>
        </w:rPr>
      </w:pPr>
      <w:bookmarkStart w:id="0" w:name="_GoBack"/>
      <w:bookmarkEnd w:id="0"/>
      <w:r w:rsidRPr="00B35B4E">
        <w:rPr>
          <w:rFonts w:ascii="Times New Roman" w:hAnsi="Times New Roman" w:cs="Times New Roman"/>
          <w:sz w:val="24"/>
          <w:szCs w:val="24"/>
        </w:rPr>
        <w:t>Зарегистрировано в Минюсте России 18 июля 2013 г. N 29095</w:t>
      </w: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ФЕДЕРАЛЬНАЯ СЛУЖБА ГОСУДАРСТВЕННОЙ СТАТИСТИКИ</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ПРИКАЗ</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от 7 июня 2013 г. N 204</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ОБ ОРГАНИЗАЦИИ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РАБОТЫ ПО ПРОВЕДЕНИЮ СЛУЖЕБНЫХ ПРОВЕРОК В ОТНОШЕНИИ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 ГРАЖДАНСКИХ СЛУЖАЩИХ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В соответствии с Федеральным </w:t>
      </w:r>
      <w:hyperlink r:id="rId5"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приказываю: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Утвердить прилагаемый </w:t>
      </w:r>
      <w:hyperlink w:anchor="P28" w:history="1">
        <w:r w:rsidRPr="00B35B4E">
          <w:rPr>
            <w:rFonts w:ascii="Times New Roman" w:hAnsi="Times New Roman" w:cs="Times New Roman"/>
            <w:color w:val="0000FF"/>
            <w:sz w:val="24"/>
            <w:szCs w:val="24"/>
          </w:rPr>
          <w:t>Порядок</w:t>
        </w:r>
      </w:hyperlink>
      <w:r w:rsidRPr="00B35B4E">
        <w:rPr>
          <w:rFonts w:ascii="Times New Roman" w:hAnsi="Times New Roman" w:cs="Times New Roman"/>
          <w:sz w:val="24"/>
          <w:szCs w:val="24"/>
        </w:rP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Руководитель</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А.Е.СУРИНОВ</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lastRenderedPageBreak/>
        <w:t>Утвержден</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Приказом Росстата</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от 07.06.2013 N 204</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bookmarkStart w:id="1" w:name="P28"/>
      <w:bookmarkEnd w:id="1"/>
      <w:r w:rsidRPr="00B35B4E">
        <w:rPr>
          <w:rFonts w:ascii="Times New Roman" w:hAnsi="Times New Roman" w:cs="Times New Roman"/>
          <w:sz w:val="24"/>
          <w:szCs w:val="24"/>
        </w:rPr>
        <w:t>ПОРЯДОК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ОРГАНИЗАЦИИ РАБОТЫ ПО ПРОВЕДЕНИЮ СЛУЖЕБНЫХ ПРОВЕРОК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В ОТНОШЕНИИ ФЕДЕРАЛЬНЫХ ГОСУДАРСТВЕННЫХ ГРАЖДАНСКИХ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1. Общие положения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1.1. Настоящий Порядок разработан на основании Федерального </w:t>
      </w:r>
      <w:hyperlink r:id="rId6" w:history="1">
        <w:r w:rsidRPr="00B35B4E">
          <w:rPr>
            <w:rFonts w:ascii="Times New Roman" w:hAnsi="Times New Roman" w:cs="Times New Roman"/>
            <w:color w:val="0000FF"/>
            <w:sz w:val="24"/>
            <w:szCs w:val="24"/>
          </w:rPr>
          <w:t>закона</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1.2. Перед применением дисциплинарного взыскания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1.3. Основанием для проведения служебной проверки является: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решение представителя нанимателя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письменное заявление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1.4. 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Федеральной службы государственной статистики (лица, его замещающего) (далее - руководитель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1.5. 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2. Организация и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2.2. Основаниями для издания приказа о проведении служебной проверки являются: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докладная (служебная) записка, содержащая признаки (факт) совершения </w:t>
      </w:r>
      <w:r w:rsidRPr="00B35B4E">
        <w:rPr>
          <w:rFonts w:ascii="Times New Roman" w:hAnsi="Times New Roman" w:cs="Times New Roman"/>
          <w:sz w:val="24"/>
          <w:szCs w:val="24"/>
        </w:rPr>
        <w:lastRenderedPageBreak/>
        <w:t>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письменное заявление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2.4. 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 Административного управления Росстата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2.5. 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 обеспечения)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2.6. В приказе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утверждается состав комиссии и ее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определяется срок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2.9. При проведении служебной проверки должны быть полностью, объективно и всесторонне установлены: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факт совершения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2) вина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Днем окончания служебной проверки является дата подписания заключения по результатам проведения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3. Участники служебной проверки и их полномочия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7" w:history="1">
        <w:r w:rsidRPr="00B35B4E">
          <w:rPr>
            <w:rFonts w:ascii="Times New Roman" w:hAnsi="Times New Roman" w:cs="Times New Roman"/>
            <w:color w:val="0000FF"/>
            <w:sz w:val="24"/>
            <w:szCs w:val="24"/>
          </w:rPr>
          <w:t>законодательства</w:t>
        </w:r>
      </w:hyperlink>
      <w:r w:rsidRPr="00B35B4E">
        <w:rPr>
          <w:rFonts w:ascii="Times New Roman" w:hAnsi="Times New Roman" w:cs="Times New Roman"/>
          <w:sz w:val="24"/>
          <w:szCs w:val="24"/>
        </w:rPr>
        <w:t xml:space="preserve"> Российской Федерации о государственной тайне.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3.3. Председатель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реализует полномочия представителя нанимателя, предусмотренное </w:t>
      </w:r>
      <w:hyperlink r:id="rId8"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координирует работу членов комиссии, организует взаимодействие и осуществляет контроль за их деятельностью;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оказывает членам комиссии методическую помощь по сбору, обобщению и анализу изучаемых в ходе служебной проверки документов;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готовит письменное заключение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3.4. В случае отказа гражданского служащего дать письменное объяснение составляется соответствующий акт </w:t>
      </w:r>
      <w:hyperlink w:anchor="P160" w:history="1">
        <w:r w:rsidRPr="00B35B4E">
          <w:rPr>
            <w:rFonts w:ascii="Times New Roman" w:hAnsi="Times New Roman" w:cs="Times New Roman"/>
            <w:color w:val="0000FF"/>
            <w:sz w:val="24"/>
            <w:szCs w:val="24"/>
          </w:rPr>
          <w:t>(приложение N 1)</w:t>
        </w:r>
      </w:hyperlink>
      <w:r w:rsidRPr="00B35B4E">
        <w:rPr>
          <w:rFonts w:ascii="Times New Roman" w:hAnsi="Times New Roman" w:cs="Times New Roman"/>
          <w:sz w:val="24"/>
          <w:szCs w:val="24"/>
        </w:rPr>
        <w:t>. Отказ гражданского служащего от дачи объяснения в письменной форме не является препятствием для применения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3.5. Члены комиссии в соответствии с поставленными перед ними задачами с целью выяснения фактических обстоятельств имеют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w:t>
      </w:r>
      <w:r w:rsidRPr="00B35B4E">
        <w:rPr>
          <w:rFonts w:ascii="Times New Roman" w:hAnsi="Times New Roman" w:cs="Times New Roman"/>
          <w:sz w:val="24"/>
          <w:szCs w:val="24"/>
        </w:rPr>
        <w:lastRenderedPageBreak/>
        <w:t>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получать консультации у специалистов по вопросам, требующим специальных знаний;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при необходимости выезжать в установленном порядке и с разрешения председателя комиссии на место совершения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3.6. Члены комиссии обязаны: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настоящим Порядком под роспись в листе ознакомления, который прилагается к материалам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обеспечивать сохранность материалов служебной проверки, не разглашать сведения о ходе служебной проверки и ее результатах.</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3.7. Гражданский служащий, в отношении которого (по письменному заявлению которого) проводится служебная проверка, имеет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приказом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давать устные и письменные объяснения </w:t>
      </w:r>
      <w:hyperlink w:anchor="P219" w:history="1">
        <w:r w:rsidRPr="00B35B4E">
          <w:rPr>
            <w:rFonts w:ascii="Times New Roman" w:hAnsi="Times New Roman" w:cs="Times New Roman"/>
            <w:color w:val="0000FF"/>
            <w:sz w:val="24"/>
            <w:szCs w:val="24"/>
          </w:rPr>
          <w:t>(приложение N 2)</w:t>
        </w:r>
      </w:hyperlink>
      <w:r w:rsidRPr="00B35B4E">
        <w:rPr>
          <w:rFonts w:ascii="Times New Roman" w:hAnsi="Times New Roman" w:cs="Times New Roman"/>
          <w:sz w:val="24"/>
          <w:szCs w:val="24"/>
        </w:rP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представлять заявления, ходатайства и иные документы, которые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9"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4.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4.1. Председатель и члены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изучают нормативные правовые акты Российской Федерации и Росстата по вопросам, относящимся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собирают, обобщают и анализируют необходимую для подготовки письменного </w:t>
      </w:r>
      <w:r w:rsidRPr="00B35B4E">
        <w:rPr>
          <w:rFonts w:ascii="Times New Roman" w:hAnsi="Times New Roman" w:cs="Times New Roman"/>
          <w:sz w:val="24"/>
          <w:szCs w:val="24"/>
        </w:rPr>
        <w:lastRenderedPageBreak/>
        <w:t>заключения информацию.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4.2. 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 В этом случае в объяснении должна быть сделана отметка о проведении аудио- или видеозаписи с указанием наименования и серийного номера звуко- или видеозаписывающей аппаратуры и носителя, на который эта запись осуществлялась.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Носители записи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5. Оформление результатов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 Результаты служебной проверки оформляются письменным заключением (далее - заключение).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5.2. В письменном заключении по результатам служебной проверки указываются: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основания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 комиссии, проводившей служебную проверку (с указанием должностей, фамилий, имен и отчеств председателя и членов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факты и обстоятельства, установленные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выводы о причинах и условиях, способствовавших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предложение о применении к гражданскому служащему дисциплинарного взыскания или неприменении к нему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5.6. Время нахождения гражданского служащего, в отношении которого (по письменному заявлению которого) проводилась служебная проверка, в отпуске, </w:t>
      </w:r>
      <w:r w:rsidRPr="00B35B4E">
        <w:rPr>
          <w:rFonts w:ascii="Times New Roman" w:hAnsi="Times New Roman" w:cs="Times New Roman"/>
          <w:sz w:val="24"/>
          <w:szCs w:val="24"/>
        </w:rPr>
        <w:lastRenderedPageBreak/>
        <w:t>командировке, а также периоды его временной нетрудоспособности в указанный срок не включаются.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5.8. 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 и иную охраняемую федеральным </w:t>
      </w:r>
      <w:hyperlink r:id="rId10"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 под роспись на заключении с проставлением даты ознакомления.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5.9. 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 должны быть незамедлительно возвращены в центральный аппарат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заключении или от проставления даты ознакомления, составляется соответствующий акт </w:t>
      </w:r>
      <w:hyperlink w:anchor="P258" w:history="1">
        <w:r w:rsidRPr="00B35B4E">
          <w:rPr>
            <w:rFonts w:ascii="Times New Roman" w:hAnsi="Times New Roman" w:cs="Times New Roman"/>
            <w:color w:val="0000FF"/>
            <w:sz w:val="24"/>
            <w:szCs w:val="24"/>
          </w:rPr>
          <w:t>(приложение N 3)</w:t>
        </w:r>
      </w:hyperlink>
      <w:r w:rsidRPr="00B35B4E">
        <w:rPr>
          <w:rFonts w:ascii="Times New Roman" w:hAnsi="Times New Roman" w:cs="Times New Roman"/>
          <w:sz w:val="24"/>
          <w:szCs w:val="24"/>
        </w:rP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5.12. В приказе о применении к гражданскому служащему взыскания в случае совершение им коррупционного правонарушения в качестве основания применения взыскания указывается </w:t>
      </w:r>
      <w:hyperlink r:id="rId11" w:history="1">
        <w:r w:rsidRPr="00B35B4E">
          <w:rPr>
            <w:rFonts w:ascii="Times New Roman" w:hAnsi="Times New Roman" w:cs="Times New Roman"/>
            <w:color w:val="0000FF"/>
            <w:sz w:val="24"/>
            <w:szCs w:val="24"/>
          </w:rPr>
          <w:t>статья 59.1</w:t>
        </w:r>
      </w:hyperlink>
      <w:r w:rsidRPr="00B35B4E">
        <w:rPr>
          <w:rFonts w:ascii="Times New Roman" w:hAnsi="Times New Roman" w:cs="Times New Roman"/>
          <w:sz w:val="24"/>
          <w:szCs w:val="24"/>
        </w:rPr>
        <w:t xml:space="preserve"> или </w:t>
      </w:r>
      <w:hyperlink r:id="rId12" w:history="1">
        <w:r w:rsidRPr="00B35B4E">
          <w:rPr>
            <w:rFonts w:ascii="Times New Roman" w:hAnsi="Times New Roman" w:cs="Times New Roman"/>
            <w:color w:val="0000FF"/>
            <w:sz w:val="24"/>
            <w:szCs w:val="24"/>
          </w:rPr>
          <w:t>59.2</w:t>
        </w:r>
      </w:hyperlink>
      <w:r w:rsidRPr="00B35B4E">
        <w:rPr>
          <w:rFonts w:ascii="Times New Roman" w:hAnsi="Times New Roman" w:cs="Times New Roman"/>
          <w:sz w:val="24"/>
          <w:szCs w:val="24"/>
        </w:rPr>
        <w:t xml:space="preserve"> Федерального закона.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5.13. 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5.15. Материалы служебной проверки постранично нумеруются и формируются в номенклатурное дело, к которому приобщаются: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копия приказа Росстата (территориального органа Росстата) о назначении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документы (или их копии), содержащие сведения, послужившие поводом для </w:t>
      </w:r>
      <w:r w:rsidRPr="00B35B4E">
        <w:rPr>
          <w:rFonts w:ascii="Times New Roman" w:hAnsi="Times New Roman" w:cs="Times New Roman"/>
          <w:sz w:val="24"/>
          <w:szCs w:val="24"/>
        </w:rPr>
        <w:lastRenderedPageBreak/>
        <w:t>назначения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w:t>
      </w:r>
      <w:hyperlink w:anchor="P219" w:history="1">
        <w:r w:rsidRPr="00B35B4E">
          <w:rPr>
            <w:rFonts w:ascii="Times New Roman" w:hAnsi="Times New Roman" w:cs="Times New Roman"/>
            <w:color w:val="0000FF"/>
            <w:sz w:val="24"/>
            <w:szCs w:val="24"/>
          </w:rPr>
          <w:t>объяснения</w:t>
        </w:r>
      </w:hyperlink>
      <w:r w:rsidRPr="00B35B4E">
        <w:rPr>
          <w:rFonts w:ascii="Times New Roman" w:hAnsi="Times New Roman" w:cs="Times New Roman"/>
          <w:sz w:val="24"/>
          <w:szCs w:val="24"/>
        </w:rPr>
        <w:t xml:space="preserve"> гражданского служащего, в отношении которого (по письменному заявлению которого) проводилась служебная проверка, и иных лиц;</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w:t>
      </w:r>
      <w:hyperlink w:anchor="P160"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давать письменные объяснения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w:t>
      </w:r>
      <w:hyperlink w:anchor="P258"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от ознакомления с заключением; от подписи в заключении; от проставления даты ознакомления с заключением по результатам служебной проверки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другие документы, имеющие отношение к установленным в ходе проверки фактам;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копия приказа Росстата (территориального органа Росстата) о применении дисциплинарного взыскания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1</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2" w:name="P160"/>
      <w:bookmarkEnd w:id="2"/>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соответствии с </w:t>
      </w:r>
      <w:hyperlink r:id="rId13"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от  27  июля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2004 г. N 79-ФЗ "О государственной гражданской службе Российской Федерации"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нами, 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(указать фамилию, имя, отчество и замещаемую должность трех лиц,</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том числе представителя профсоюзного органа, которые составили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настоящий акт)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затребовано ____________________ от 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(указать дату)                (указать замещаемую</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 фамилию, имя, отчество гражданского служащего,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объяснение в письменной форме  по  факту  совершенного  им  дисциплинарного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проступка.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Представить письменное объяснение по данному запросу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(указать фамилию и инициалы гражданского служащего,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настоящего акта подтверждаем личными подписями: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Председатель профсоюзного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2</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(наименование должности,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 инициалы должностного лица,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принявшего решение о проведении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служебной проверки)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3" w:name="P219"/>
      <w:bookmarkEnd w:id="3"/>
      <w:r w:rsidRPr="00B35B4E">
        <w:rPr>
          <w:rFonts w:ascii="Times New Roman" w:hAnsi="Times New Roman" w:cs="Times New Roman"/>
          <w:sz w:val="24"/>
          <w:szCs w:val="24"/>
        </w:rPr>
        <w:t xml:space="preserve">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 ________________ 20__ г.                         г. 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Я, 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Дата рождения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рождения 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службы (работы) 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Должность 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Номер служебного (рабочего, личного (по желанию)) телефона 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По существу заданных мне вопросов могу пояснить следующее: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заданных вопросов, ответы на вопросы, текст пояснения)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должность лица, получившего объяснение)</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3</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4" w:name="P258"/>
      <w:bookmarkEnd w:id="4"/>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Мы,  нижеподписавшиеся,  составили настоящий акт о том, что федеральный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государственный гражданский служащий 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в отношении которого (по письменному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заявлению которого)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проводилась служебная проверка)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  от:  ознакомления с заключением; от  подписи  в  заключении;  от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проставления  даты  ознакомления  с  заключением  по  результатам служебной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проверки и т.п., мотивировав свой отказ</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(указываются мотивы отказа либо делается запись: "ничем свой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отказ не мотивировав")</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Председатель профсоюзного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1E2C0B" w:rsidRPr="00B35B4E" w:rsidRDefault="001E2C0B">
      <w:pPr>
        <w:rPr>
          <w:rFonts w:ascii="Times New Roman" w:hAnsi="Times New Roman" w:cs="Times New Roman"/>
          <w:sz w:val="24"/>
          <w:szCs w:val="24"/>
        </w:rPr>
      </w:pPr>
    </w:p>
    <w:sectPr w:rsidR="001E2C0B" w:rsidRPr="00B35B4E" w:rsidSect="00AF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4E"/>
    <w:rsid w:val="001E2C0B"/>
    <w:rsid w:val="00AF3F73"/>
    <w:rsid w:val="00B3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48A308DC1BB332273EACF3224C47E4F88271720016076A50CDDA92354DAFP7nEN" TargetMode="External"/><Relationship Id="rId13" Type="http://schemas.openxmlformats.org/officeDocument/2006/relationships/hyperlink" Target="consultantplus://offline/ref=6B36570C272FBE863EF448A308DC1BB332273EACF3224C47E4F88271720016076A50CDDA92354DAFP7nEN" TargetMode="External"/><Relationship Id="rId3" Type="http://schemas.openxmlformats.org/officeDocument/2006/relationships/settings" Target="settings.xml"/><Relationship Id="rId7" Type="http://schemas.openxmlformats.org/officeDocument/2006/relationships/hyperlink" Target="consultantplus://offline/ref=6B36570C272FBE863EF448A308DC1BB33A2C30A4F62F114DECA18E73750F49106D19C1DB92354BPAn9N" TargetMode="External"/><Relationship Id="rId12" Type="http://schemas.openxmlformats.org/officeDocument/2006/relationships/hyperlink" Target="consultantplus://offline/ref=6B36570C272FBE863EF448A308DC1BB332273EACF3224C47E4F88271720016076A50CDDEP9n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36570C272FBE863EF448A308DC1BB332273EACF3224C47E4F88271720016076A50CDDA92354DACP7nEN" TargetMode="External"/><Relationship Id="rId11" Type="http://schemas.openxmlformats.org/officeDocument/2006/relationships/hyperlink" Target="consultantplus://offline/ref=6B36570C272FBE863EF448A308DC1BB332273EACF3224C47E4F88271720016076A50CDDEP9n6N" TargetMode="External"/><Relationship Id="rId5" Type="http://schemas.openxmlformats.org/officeDocument/2006/relationships/hyperlink" Target="consultantplus://offline/ref=6B36570C272FBE863EF448A308DC1BB332273EACF3224C47E4F88271720016076A50CDDA92354DACP7nEN" TargetMode="External"/><Relationship Id="rId15" Type="http://schemas.openxmlformats.org/officeDocument/2006/relationships/theme" Target="theme/theme1.xml"/><Relationship Id="rId10" Type="http://schemas.openxmlformats.org/officeDocument/2006/relationships/hyperlink" Target="consultantplus://offline/ref=6B36570C272FBE863EF448A308DC1BB33A2C30A4F62F114DECA18E73750F49106D19C1DB92354BPAn9N" TargetMode="External"/><Relationship Id="rId4" Type="http://schemas.openxmlformats.org/officeDocument/2006/relationships/webSettings" Target="webSettings.xml"/><Relationship Id="rId9" Type="http://schemas.openxmlformats.org/officeDocument/2006/relationships/hyperlink" Target="consultantplus://offline/ref=6B36570C272FBE863EF448A308DC1BB33A2C30A4F62F114DECA18E73750F49106D19C1DB92354BPAn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P25_PokozijEV</cp:lastModifiedBy>
  <cp:revision>2</cp:revision>
  <dcterms:created xsi:type="dcterms:W3CDTF">2020-06-04T23:23:00Z</dcterms:created>
  <dcterms:modified xsi:type="dcterms:W3CDTF">2020-06-04T23:23:00Z</dcterms:modified>
</cp:coreProperties>
</file>