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9"/>
      </w:tblGrid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МИНИСТЕРСТВО  ЭКОНОМИЧЕСКОГО  РАЗВИТИЯ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spacing w:after="240"/>
              <w:jc w:val="center"/>
            </w:pPr>
            <w:r>
              <w:rPr>
                <w:b/>
                <w:bCs/>
              </w:rPr>
              <w:t>РОССИЙСКОЙ ФЕДЕРАЦИИ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rPr>
                <w:b/>
                <w:bCs/>
              </w:rPr>
              <w:t>ФЕДЕРАЛЬНАЯ СЛУЖБА ГОСУДАРСТВЕННОЙ СТАТИСТИКИ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rPr>
                <w:b/>
                <w:bCs/>
              </w:rPr>
              <w:t>(РОССТАТ)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rPr>
                <w:b/>
                <w:bCs/>
              </w:rPr>
              <w:t>ПРИКАЗ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  <w:u w:val="single"/>
              </w:rPr>
              <w:t xml:space="preserve">13 августа 2018г. </w:t>
            </w: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sz w:val="28"/>
                <w:szCs w:val="28"/>
              </w:rPr>
              <w:t>       </w:t>
            </w:r>
            <w:r>
              <w:rPr>
                <w:sz w:val="28"/>
                <w:szCs w:val="28"/>
                <w:u w:val="single"/>
              </w:rPr>
              <w:t>№ 498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Titl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В соответствии с частью 7 </w:t>
            </w:r>
            <w:hyperlink r:id="rId5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статьи 22</w:t>
              </w:r>
            </w:hyperlink>
            <w:r>
              <w:rPr>
                <w:sz w:val="28"/>
                <w:szCs w:val="28"/>
              </w:rPr>
              <w:t xml:space="preserve"> Федерального закона </w:t>
            </w:r>
            <w:r>
              <w:rPr>
                <w:sz w:val="28"/>
                <w:szCs w:val="28"/>
              </w:rPr>
              <w:br/>
              <w:t>от 27 июля 2004 г. № 79-ФЗ «О государственной гражданской службе Российской Федерации» (Собран</w:t>
            </w:r>
            <w:r>
              <w:rPr>
                <w:sz w:val="28"/>
                <w:szCs w:val="28"/>
              </w:rPr>
              <w:t xml:space="preserve">ие законодательства Российской Федерации, 2004,№31, ст. 3215; 2006, № 6, ст. 636; 2007, № 10, ст. 1151, № 16, ст. 1828, № 49, ст. 6070; 2008, № 13, ст. 1186, № 30, ст. 3616, № 52, ст. 6235; 2009, № 29, ст. 3597,3624, № 48, ст. 5719, № 51, 6159; 2010, № 5, </w:t>
            </w:r>
            <w:r>
              <w:rPr>
                <w:sz w:val="28"/>
                <w:szCs w:val="28"/>
              </w:rPr>
              <w:t>ст. 459, № 7, ст. 704, № 49, ст. 6413; 2011, № 1, ст. 31, № 27, ст. 3866, № 29, ст. 4295, № 48, ст. 6730, № 50,ст.7337;2012, № 50, ст. 6954, № 53, ст. 7620, ст. 7652; 2013, № 14, ст. 1665, № 19, ст. 2326, 2329, № 23, ст. 2874, № 27, ст. 3441, 3462, 3477, №</w:t>
            </w:r>
            <w:r>
              <w:rPr>
                <w:sz w:val="28"/>
                <w:szCs w:val="28"/>
              </w:rPr>
              <w:t xml:space="preserve"> 43, ст. 5454, №48,ст.6165,№52, ст. 6961; 2014, № 14, ст. 1545, № 52, ст.7542; 2015, № 1, ст. 62, 63, № 24, ст. 3374, № 29, ст. 4388, № 41, ст. 5639; 2016, № 1, ст. 15, 38, № 22, ст. 3091, № 23, ст. 3300, № 27, ст. 4157, 4209; 2017, № 1, ст. 46, № 15, ст. </w:t>
            </w:r>
            <w:r>
              <w:rPr>
                <w:sz w:val="28"/>
                <w:szCs w:val="28"/>
              </w:rPr>
              <w:t xml:space="preserve">2139, № 27, ст. 3929, 3930, № 31, ст. 4741, 4824; 2018, № 1, ст. 7), 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пунктом 16</w:t>
              </w:r>
            </w:hyperlink>
            <w:r>
              <w:rPr>
                <w:sz w:val="28"/>
                <w:szCs w:val="28"/>
              </w:rPr>
              <w:t xml:space="preserve"> Положения о конкурсе на замещение вакантной д</w:t>
            </w:r>
            <w:r>
              <w:rPr>
                <w:sz w:val="28"/>
                <w:szCs w:val="28"/>
              </w:rPr>
              <w:t xml:space="preserve">олжности государственной гражданской службы Российской Федерации, утвержденного </w:t>
            </w: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>
              <w:rPr>
                <w:sz w:val="28"/>
                <w:szCs w:val="28"/>
              </w:rPr>
              <w:t xml:space="preserve"> Президента Российской Федерации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1 февраля 2005 г. № 112 «О конкурсе на замещение вакантной должности государственной гражданской службы Российской Федерации» (Собрание законодательства Российской Федерации, 2005, № 6, ст. 439; 2011, № 4, ст. 578; 2013, № 12, ст. 1242; 2014, № 12, ст. </w:t>
            </w:r>
            <w:r>
              <w:rPr>
                <w:sz w:val="28"/>
                <w:szCs w:val="28"/>
              </w:rPr>
              <w:t xml:space="preserve">1263; 2016, № 52, ст. 7604; 2017, № 37, </w:t>
            </w:r>
            <w:r>
              <w:rPr>
                <w:sz w:val="28"/>
                <w:szCs w:val="28"/>
              </w:rPr>
              <w:br/>
              <w:t>ст. 5506), Положением о кадровом резерве федерального государственного органа, утвержденным Указом Президента Российской Федерации от 1 марта 2017 г. № 96 (Собрание законодательства Российской Федерации, 2017, № 10,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ст. 1473, № 37, ст. 5506),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</w:t>
            </w:r>
            <w:r>
              <w:rPr>
                <w:sz w:val="28"/>
                <w:szCs w:val="28"/>
              </w:rPr>
              <w:t>ссийской Федерации от 31 марта 2018 г. № 397 (Собрание законодательства Российской Федерации, 2018, № 16,   ст. 2359), Правилами представления документов в электронном виде кандидатом для участия в конкурсах на замещение вакантной должности государственной</w:t>
            </w:r>
            <w:r>
              <w:rPr>
                <w:sz w:val="28"/>
                <w:szCs w:val="28"/>
              </w:rPr>
              <w:t xml:space="preserve"> гражданской службы Российской Федерации и включение в кадровый резерв федерального государственного органа и Правилами автоматизированной проверки сведений, представленных в электронном виде кандидатом для участия в конкурсах на замещение вакантной должно</w:t>
            </w:r>
            <w:r>
              <w:rPr>
                <w:sz w:val="28"/>
                <w:szCs w:val="28"/>
              </w:rPr>
              <w:t>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(Собрание законодательства Российской Ф</w:t>
            </w:r>
            <w:r>
              <w:rPr>
                <w:sz w:val="28"/>
                <w:szCs w:val="28"/>
              </w:rPr>
              <w:t>едерации, 2018, № 12, ст. 1677) и в целях обеспечения эффективности проведения конкурсов на замещение вакантной должности федеральной государственной гражданской службы в Федеральной службе государственной статистики, п р и к а з ы в а ю: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spacing w:line="312" w:lineRule="auto"/>
              <w:ind w:firstLine="340"/>
              <w:jc w:val="both"/>
            </w:pPr>
            <w:bookmarkStart w:id="1" w:name="Par17"/>
            <w:bookmarkEnd w:id="1"/>
            <w:r>
              <w:rPr>
                <w:rFonts w:ascii="Times New Roman" w:hAnsi="Times New Roman"/>
                <w:sz w:val="28"/>
                <w:szCs w:val="28"/>
              </w:rPr>
              <w:t>1. Утвердить п</w:t>
            </w:r>
            <w:r>
              <w:rPr>
                <w:rFonts w:ascii="Times New Roman" w:hAnsi="Times New Roman"/>
                <w:sz w:val="28"/>
                <w:szCs w:val="28"/>
              </w:rPr>
              <w:t>рилагаемые: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Порядок</w:t>
            </w:r>
            <w:r>
              <w:t xml:space="preserve"> </w:t>
            </w:r>
            <w:r>
              <w:rPr>
                <w:sz w:val="28"/>
                <w:szCs w:val="28"/>
              </w:rPr>
              <w:t>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№ 1) (далее – Порядок);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hyperlink r:id="rId8" w:anchor="P70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Методику</w:t>
              </w:r>
            </w:hyperlink>
            <w:r>
              <w:rPr>
                <w:sz w:val="28"/>
                <w:szCs w:val="28"/>
              </w:rPr>
              <w:t xml:space="preserve">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№ 2) (далее</w:t>
            </w:r>
            <w:r>
              <w:rPr>
                <w:sz w:val="28"/>
                <w:szCs w:val="28"/>
              </w:rPr>
              <w:t xml:space="preserve"> – Методика).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2. Руководителям территориальных органов Федеральной службы государственной статистики руководствоваться прилагаемыми Порядком и </w:t>
            </w:r>
            <w:hyperlink r:id="rId9" w:anchor="Par33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Методикой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 xml:space="preserve">Установить, что конкурс на замещение вакантной должности федеральной государственной гражданской службы при поступлении на федеральную государственную гражданскую службу и назначении на должности федеральной государственной гражданской службы, относящиеся </w:t>
            </w:r>
            <w:r>
              <w:rPr>
                <w:sz w:val="28"/>
                <w:szCs w:val="28"/>
              </w:rPr>
              <w:t>к младшей группе должностей категории «обеспечивающие специалисты», не проводится.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4. Признать утратившими силу приказы Росстата: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от 16 сентября 2016 г. № 520 «Об утверждении Порядка работы конкурсной комиссии для проведения конкурса на замещение вак</w:t>
            </w:r>
            <w:r>
              <w:rPr>
                <w:sz w:val="28"/>
                <w:szCs w:val="28"/>
              </w:rPr>
              <w:t>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</w:t>
            </w:r>
            <w:r>
              <w:rPr>
                <w:sz w:val="28"/>
                <w:szCs w:val="28"/>
              </w:rPr>
              <w:t>ной статистики» (зарегистрирован Минюстом России 7 октября 2016 г., регистрационный № 43971);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от 20 февраля 2017 г. № 136 «О внесении изменений в приказ Росстата </w:t>
            </w:r>
            <w:r>
              <w:rPr>
                <w:sz w:val="28"/>
                <w:szCs w:val="28"/>
              </w:rPr>
              <w:br/>
              <w:t>от 16.09.2016 № 520 «Об утверждении Порядка работы конкурсной комиссии для проведения конк</w:t>
            </w:r>
            <w:r>
              <w:rPr>
                <w:sz w:val="28"/>
                <w:szCs w:val="28"/>
              </w:rPr>
              <w:t>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</w:t>
            </w:r>
            <w:r>
              <w:rPr>
                <w:sz w:val="28"/>
                <w:szCs w:val="28"/>
              </w:rPr>
              <w:t xml:space="preserve">й службе государственной статистики» (зарегистрирован Минюстом России 17 марта </w:t>
            </w:r>
            <w:r>
              <w:rPr>
                <w:sz w:val="28"/>
                <w:szCs w:val="28"/>
              </w:rPr>
              <w:br/>
              <w:t>2017 г. № 46012).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5. Контроль за выполнением настоящего приказа оставляю за собой.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Руководитель                                                            </w:t>
            </w:r>
            <w:r>
              <w:rPr>
                <w:sz w:val="28"/>
                <w:szCs w:val="28"/>
              </w:rPr>
              <w:t>                          А.Е. Суринов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111" w:type="dxa"/>
              <w:tblInd w:w="57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</w:tblGrid>
            <w:tr w:rsidR="00000000">
              <w:tc>
                <w:tcPr>
                  <w:tcW w:w="41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FD50F5">
                  <w:pPr>
                    <w:ind w:right="-2" w:firstLine="709"/>
                    <w:jc w:val="center"/>
                  </w:pPr>
                  <w:r>
                    <w:t> </w:t>
                  </w:r>
                </w:p>
                <w:p w:rsidR="00000000" w:rsidRDefault="00FD50F5">
                  <w:pPr>
                    <w:ind w:right="-2" w:firstLine="709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1</w:t>
                  </w:r>
                </w:p>
              </w:tc>
            </w:tr>
            <w:tr w:rsidR="00000000">
              <w:tc>
                <w:tcPr>
                  <w:tcW w:w="41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FD50F5">
                  <w:pPr>
                    <w:ind w:right="-2" w:firstLine="709"/>
                    <w:jc w:val="center"/>
                  </w:pPr>
                  <w:r>
                    <w:t> </w:t>
                  </w:r>
                </w:p>
                <w:p w:rsidR="00000000" w:rsidRDefault="00FD50F5">
                  <w:pPr>
                    <w:ind w:right="-2" w:firstLine="709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</w:t>
                  </w:r>
                </w:p>
                <w:p w:rsidR="00000000" w:rsidRDefault="00FD50F5">
                  <w:pPr>
                    <w:ind w:right="-2" w:firstLine="709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приказом Росстата</w:t>
                  </w:r>
                </w:p>
                <w:p w:rsidR="00000000" w:rsidRDefault="00FD50F5">
                  <w:pPr>
                    <w:ind w:right="-2" w:firstLine="709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от 13.08.2018 № 498</w:t>
                  </w:r>
                </w:p>
              </w:tc>
            </w:tr>
          </w:tbl>
          <w:p w:rsidR="00000000" w:rsidRDefault="00FD50F5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Title"/>
              <w:jc w:val="center"/>
            </w:pPr>
            <w:bookmarkStart w:id="2" w:name="P36"/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 О Р Я Д О К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Title"/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Title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работы конкурсной комиссии для проведения конкурсов на замещение вакантных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должностей федеральной государственной гражданской службы в Федеральной службе государственной статистики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both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Конкурсная комиссия для проведения конкурсов на замещение вакантных должностей федеральной государственной гражданской </w:t>
            </w:r>
            <w:r>
              <w:rPr>
                <w:color w:val="000000"/>
                <w:sz w:val="28"/>
                <w:szCs w:val="28"/>
              </w:rPr>
              <w:t xml:space="preserve">службы в Федеральной службе государственной статистики (далее – конкурсная комиссия) действует на постоянной основе и в своей деятельности руководствуется Федеральным </w:t>
            </w:r>
            <w:hyperlink r:id="rId10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color w:val="000000"/>
                <w:sz w:val="28"/>
                <w:szCs w:val="28"/>
              </w:rPr>
              <w:t xml:space="preserve"> от 27 июля 2004 г. № 79-ФЗ «О государственной гражданской службе Российской Федерации», другими федеральными законами, </w:t>
            </w:r>
            <w:hyperlink r:id="rId11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Положением</w:t>
              </w:r>
            </w:hyperlink>
            <w:r>
              <w:rPr>
                <w:color w:val="000000"/>
                <w:sz w:val="28"/>
                <w:szCs w:val="28"/>
              </w:rPr>
      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 «О конкурсе на замеще</w:t>
            </w:r>
            <w:r>
              <w:rPr>
                <w:color w:val="000000"/>
                <w:sz w:val="28"/>
                <w:szCs w:val="28"/>
              </w:rPr>
              <w:t xml:space="preserve">ние вакантной должности государственной гражданской службы Российской Федерации», </w:t>
            </w:r>
            <w:r>
              <w:rPr>
                <w:sz w:val="28"/>
                <w:szCs w:val="28"/>
              </w:rPr>
              <w:t>Указом Президента Российской Федерации от 1 марта 2017 г. № 96 «Об утверждении Положения о кадровом резерве федерального государственного органа», и постановлениями Правитель</w:t>
            </w:r>
            <w:r>
              <w:rPr>
                <w:sz w:val="28"/>
                <w:szCs w:val="28"/>
              </w:rPr>
              <w:t>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от 5</w:t>
            </w:r>
            <w:r>
              <w:rPr>
                <w:sz w:val="28"/>
                <w:szCs w:val="28"/>
              </w:rPr>
              <w:t xml:space="preserve">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Федерации», </w:t>
            </w:r>
            <w:r>
              <w:rPr>
                <w:color w:val="000000"/>
                <w:sz w:val="28"/>
                <w:szCs w:val="28"/>
              </w:rPr>
              <w:t>другими указами и распоряжениями Президента Российской Федерации, постановлениями и распоряжениями</w:t>
            </w:r>
            <w:r>
              <w:rPr>
                <w:color w:val="000000"/>
                <w:sz w:val="28"/>
                <w:szCs w:val="28"/>
              </w:rPr>
              <w:t xml:space="preserve"> Правительства Российской Федерации, а также </w:t>
            </w:r>
            <w:hyperlink r:id="rId12" w:anchor="P70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Методикой</w:t>
              </w:r>
            </w:hyperlink>
            <w:r>
              <w:rPr>
                <w:color w:val="000000"/>
                <w:sz w:val="28"/>
                <w:szCs w:val="28"/>
              </w:rPr>
              <w:t xml:space="preserve"> проведения конкурсов на замещение вакантных должностей федеральной государственной гражданской службы в Федера</w:t>
            </w:r>
            <w:r>
              <w:rPr>
                <w:color w:val="000000"/>
                <w:sz w:val="28"/>
                <w:szCs w:val="28"/>
              </w:rPr>
              <w:t>льной службе государственной статистики, утвержденной настоящим приказом.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Конкурсная комиссия формируется: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центральном аппарате Росстата – приказом Росстата;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территориальном органе Росстата – приказом территориального органа Росстата.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Конкурсная комиссия состоит из председателя, заместителя председателя, секретаря и членов конкурсной комиссии.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В состав конкурсной комиссии входят представитель нанимателя и (или)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уполномоченные им гражданские служащие (в том числе из подразделения, к ведению которого отнесены вопросы государственной службы и кадров, подразделения, к ведению которого отнесены вопросы юридического (правового) характера, и подразделения, в котором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водится конкурс на замещение вакантной должности федеральной государственной гражданской службы). Также в состав конкурсной комиссии входят представители научных, образовательных и других организаций, приглашаемые по запросу руководителя Росстата (территор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иального органа Росстата) в качестве независимых экспертов – специалистов по вопросам, связанным с гражданской службой, специалисты в области оценки персонала и специалисты в определенных областях и видах профессиональной служебной деятельности, соответств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ующих задачам и функциям Росстата и его подразделениям (далее – независимые эксперты), без указания персональных данных независимых экспертов.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В состав конкурсной комиссии в центральном аппарате Росстата (территориальном органе Росстата) входят представ</w:t>
            </w:r>
            <w:r>
              <w:rPr>
                <w:sz w:val="28"/>
                <w:szCs w:val="28"/>
              </w:rPr>
              <w:t>итель (представители) общественного совета при Росстате (территориальном органе Росстата) (далее – представители).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Общее число независимых экспертов и представителей должно составлять не менее одной четверти от общего числа членов конкурсной комиссии.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 целях повышения объективности и независимости работы конкурсной комиссии по решению руководителя Росстата проводится периодическое (как правило, ежегодно) обновление ее состава.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6. При подготовке к проведению конкурсов на замещение вакантных дол</w:t>
            </w:r>
            <w:r>
              <w:rPr>
                <w:color w:val="000000"/>
                <w:sz w:val="28"/>
                <w:szCs w:val="28"/>
              </w:rPr>
              <w:t>жностей федеральной государственной гражданской службы в Федеральной службе государственной статистики (далее – конкурс) подразделением, к ведению которого отнесены вопросы государственной службы и кадров Росстата, уточняется участие в составе конкурсной к</w:t>
            </w:r>
            <w:r>
              <w:rPr>
                <w:color w:val="000000"/>
                <w:sz w:val="28"/>
                <w:szCs w:val="28"/>
              </w:rPr>
              <w:t>омиссии независимых экспертов.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7. Состав конкурсной комиссии для проведения конкурса по должностям,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      </w:r>
            <w:r>
              <w:rPr>
                <w:color w:val="000000"/>
                <w:sz w:val="28"/>
                <w:szCs w:val="28"/>
              </w:rPr>
              <w:t>законодательства Российской Федерации о государственной тайне.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</w:t>
            </w:r>
            <w:r>
              <w:rPr>
                <w:color w:val="000000"/>
                <w:sz w:val="28"/>
                <w:szCs w:val="28"/>
              </w:rPr>
              <w:t>шения.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9. После создания федерального государственного органа по управлению государственной службой представители этого органа также включаются в состав конкурсной комиссии (по согласованию).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10. Руководство деятельностью конкурсной комиссии осуществ</w:t>
            </w:r>
            <w:r>
              <w:rPr>
                <w:color w:val="000000"/>
                <w:sz w:val="28"/>
                <w:szCs w:val="28"/>
              </w:rPr>
              <w:t>ляет председатель конкурсной комиссии. Председателем конкурсной комиссии является 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лицо. В период времен</w:t>
            </w:r>
            <w:r>
              <w:rPr>
                <w:color w:val="000000"/>
                <w:sz w:val="28"/>
                <w:szCs w:val="28"/>
              </w:rPr>
              <w:t>ного отсутствия председателя конкурсной комиссии (например, болезнь, командировка, нахождение в отпуске) руководство деятельностью конкурсной комиссии осуществляет заместитель председателя конкурсной комиссии, на которого также возлагаются полномочия в час</w:t>
            </w:r>
            <w:r>
              <w:rPr>
                <w:color w:val="000000"/>
                <w:sz w:val="28"/>
                <w:szCs w:val="28"/>
              </w:rPr>
              <w:t>ти направления сообщений кандидатам на замещение вакантных должностей федеральной государственной гражданской службы (далее – кандидаты).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работы конкурсной комиссии (прием заявлений с комплектом документов на кандидата, ведение журнала учета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участников конкурса и представленных ими документов, ведение протокола заседания комиссии, подготовка сообщений кандидатам, подготовка проекта приказа по результатам проведения конкурса) осуществляется секретарем конкурсной комиссии.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конкурсной комиссии участвует в оценке кандидатов и обладает правом голоса при принятии решений конкурсной комиссией.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В центральном аппарате Росстата (территориальном органе Росстата) допускается образование нескольких конкурсных комиссий для различных </w:t>
            </w:r>
            <w:r>
              <w:rPr>
                <w:color w:val="000000"/>
                <w:sz w:val="28"/>
                <w:szCs w:val="28"/>
              </w:rPr>
              <w:t>категорий, групп должностей федеральной государственной гражданской службы  (далее – гражданская служба) и направлениям деятельности.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 Председатель конкурсной комиссии имеет право: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запрашивать у руководителей структурных подразделений центральн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аппарата Росстата (территориального органа Росстата)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сведения и материалы, необходимые для работы конкурсной комиссии;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вносить руководителю Росстата (территориального органа Росстата) предложения по вопросам, входящим в компетенцию конкурсной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миссии.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Члены конкурсной комиссии вправе вносить предложения о применении методов оценки и формировании конкурсных заданий в соответствии с Методикой проведения конкурсов на замещение вакантных должностей федеральной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 гражданской службы в Федеральной службе государственной статистики, утвержденной настоящим приказом.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 Конкурсная комиссия проводит конкурсы в центральном аппарате Росстата (территориальном органе Росстата) на замещение вакантных должн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остей гражданской службы.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 Заседание конкурсной комиссии проводится по мере необходимости на основании приказа Росстата (территориального органа Росстата) о проведении конкурса.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15. Заседание конкурсной комиссии проводится при наличии не менее дву</w:t>
            </w:r>
            <w:r>
              <w:rPr>
                <w:color w:val="000000"/>
                <w:sz w:val="28"/>
                <w:szCs w:val="28"/>
              </w:rPr>
              <w:t>х кандидатов.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16.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</w:t>
            </w:r>
            <w:r>
              <w:rPr>
                <w:color w:val="000000"/>
                <w:sz w:val="28"/>
                <w:szCs w:val="28"/>
              </w:rPr>
              <w:t>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При равенстве голосов решающим является голос председателя конкурсной</w:t>
            </w:r>
            <w:r>
              <w:rPr>
                <w:color w:val="000000"/>
                <w:sz w:val="28"/>
                <w:szCs w:val="28"/>
              </w:rPr>
              <w:t xml:space="preserve"> комиссии.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17. При проведении конкурса конкурсная комиссия оценивает кандидатов на основании представленных ими документов об образовании и квалификации, прохождении гражданской службы или государственной службы иного вида, осуществлении </w:t>
            </w:r>
            <w:r>
              <w:rPr>
                <w:color w:val="000000"/>
                <w:sz w:val="28"/>
                <w:szCs w:val="28"/>
              </w:rPr>
              <w:t>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18. Конк</w:t>
            </w:r>
            <w:r>
              <w:rPr>
                <w:color w:val="000000"/>
                <w:sz w:val="28"/>
                <w:szCs w:val="28"/>
              </w:rPr>
              <w:t xml:space="preserve">урсная комиссия определяет необходимость, а также очередность применения методов оценки профессиональных и личностных качеств кандидатов, включая тестирование и очное индивидуальное собеседование при проведении конкурса.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19. Конкурсная комиссия вправе </w:t>
            </w:r>
            <w:r>
              <w:rPr>
                <w:color w:val="000000"/>
                <w:sz w:val="28"/>
                <w:szCs w:val="28"/>
              </w:rPr>
              <w:t>также принять решение, имеющее рекомендательный характер, о включении в кадровый резерв центрального аппарата Росстата (территориального органа Росстата) кандидата, который не стал победителем конкурса на замещение вакантной должности гражданской службы, н</w:t>
            </w:r>
            <w:r>
              <w:rPr>
                <w:color w:val="000000"/>
                <w:sz w:val="28"/>
                <w:szCs w:val="28"/>
              </w:rPr>
              <w:t>о профессиональные и личностные качества которого получили высокую оценку.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_________________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111" w:type="dxa"/>
              <w:tblInd w:w="57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</w:tblGrid>
            <w:tr w:rsidR="00000000">
              <w:tc>
                <w:tcPr>
                  <w:tcW w:w="41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FD5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</w:tc>
            </w:tr>
            <w:tr w:rsidR="00000000">
              <w:tc>
                <w:tcPr>
                  <w:tcW w:w="41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FD50F5">
                  <w:pPr>
                    <w:jc w:val="center"/>
                  </w:pPr>
                  <w:r>
                    <w:t> </w:t>
                  </w:r>
                </w:p>
                <w:p w:rsidR="00000000" w:rsidRDefault="00FD5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УТВЕРЖДЕНА</w:t>
                  </w:r>
                </w:p>
                <w:p w:rsidR="00000000" w:rsidRDefault="00FD5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приказом Росстата</w:t>
                  </w:r>
                </w:p>
                <w:p w:rsidR="00000000" w:rsidRDefault="00FD50F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13.08.2018 № 498 </w:t>
                  </w:r>
                </w:p>
              </w:tc>
            </w:tr>
          </w:tbl>
          <w:p w:rsidR="00000000" w:rsidRDefault="00FD50F5">
            <w:pPr>
              <w:rPr>
                <w:rFonts w:eastAsia="Times New Roman"/>
              </w:rPr>
            </w:pPr>
            <w:bookmarkStart w:id="3" w:name="Par33"/>
            <w:bookmarkEnd w:id="3"/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 Е Т О Д И К А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проведения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конкурсов на замещение вакантных должностей федеральной государственной гражданской службы в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Федеральной службе государственной статистики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Общие положения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1. Настоящая Методика </w:t>
            </w:r>
            <w:r>
              <w:rPr>
                <w:color w:val="000000"/>
                <w:sz w:val="28"/>
                <w:szCs w:val="28"/>
              </w:rPr>
              <w:t>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– Методика) определяет организацию и порядок проведения конкурсов на замещение вакантных должностей</w:t>
            </w:r>
            <w:r>
              <w:rPr>
                <w:color w:val="000000"/>
                <w:sz w:val="28"/>
                <w:szCs w:val="28"/>
              </w:rPr>
              <w:t xml:space="preserve"> федеральной государственной гражданской службы (далее – вакантная должность гражданской службы) в центральном аппарате Росстата (территориальном органе Росстата).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2. Настоящая Методика </w:t>
            </w:r>
            <w:r>
              <w:rPr>
                <w:color w:val="000000"/>
                <w:sz w:val="28"/>
                <w:szCs w:val="28"/>
              </w:rPr>
              <w:t xml:space="preserve">направлена на повышение объективности и прозрачности конкурсной процедуры, формирование кадрового состава федеральной государственной гражданской службы (далее </w:t>
            </w:r>
            <w:r>
              <w:rPr>
                <w:color w:val="000000"/>
                <w:sz w:val="28"/>
                <w:szCs w:val="28"/>
              </w:rPr>
              <w:softHyphen/>
              <w:t>– гражданская служба), обеспечение конституционного права граждан Российской Федерации на равны</w:t>
            </w:r>
            <w:r>
              <w:rPr>
                <w:color w:val="000000"/>
                <w:sz w:val="28"/>
                <w:szCs w:val="28"/>
              </w:rPr>
              <w:t>й доступ к гражданской службе, обеспечение права государственных гражданских служащих (далее – гражданские служащие) Росстата (территориального органа Росстата) на должностной рост на конкурсной основе при проведении в центральном аппарате Росстате (террит</w:t>
            </w:r>
            <w:r>
              <w:rPr>
                <w:color w:val="000000"/>
                <w:sz w:val="28"/>
                <w:szCs w:val="28"/>
              </w:rPr>
              <w:t xml:space="preserve">ориальных органах Росстата) конкурсов на замещение вакантных должностей гражданской службы центрального аппарата Росстата (территориального органа Росстата) (далее – конкурсы).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Конкурсы проводятся в целях оценки профессионального уровня граждан Росс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ийской Федерации (гражданских служащих), допущенных к участию в конкурсах (далее соответственно – кандидаты, оценка кандидатов), а также их соответствия установленным квалификационным требованиям для замещения соответствующих должностей гражданской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(далее – квалификационные требования) и определения победителя конкурса.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кадровый резерв государственных органов, утвержденной постановлением Правительства Российской Федерации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 31 марта 2018 г. № 397 «Об утверждении единой методики проведения конкурсов на замещение вакантных должностей государственной гражданской службы 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ссийской Федерации и включение в кадровый резерв государственных органов» (далее – Единая методика), и настоящей Методикой.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both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II. Подготовка к проведению конкурсов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 Подготовка к проведению конкурсов предусматривает выбор методов оценки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и личностных качеств кандидатов (далее –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</w:t>
            </w:r>
            <w:r>
              <w:rPr>
                <w:rFonts w:ascii="Times New Roman" w:hAnsi="Times New Roman"/>
                <w:sz w:val="28"/>
                <w:szCs w:val="28"/>
              </w:rPr>
              <w:t>й службы, на замещение которых планируется объявление конкурсов.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 Актуализация положений должностных регламентов гражданских служащих осуществляется структурными подразделениями центрального аппарата Росстата (территориального органа Росстата) по согл</w:t>
            </w:r>
            <w:r>
              <w:rPr>
                <w:rFonts w:ascii="Times New Roman" w:hAnsi="Times New Roman"/>
                <w:sz w:val="28"/>
                <w:szCs w:val="28"/>
              </w:rPr>
              <w:t>асованию со структурным подразделением центрального аппарата Росстата (территориального органа Росстата)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ведении которого </w:t>
            </w:r>
            <w:r>
              <w:rPr>
                <w:rFonts w:ascii="Times New Roman" w:hAnsi="Times New Roman"/>
                <w:sz w:val="28"/>
                <w:szCs w:val="28"/>
              </w:rPr>
              <w:t>находятся вопросы государственной службы и кадров (далее – кадровая служба).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 решению представителя нанимателя в должностных р</w:t>
            </w:r>
            <w:r>
              <w:rPr>
                <w:rFonts w:ascii="Times New Roman" w:hAnsi="Times New Roman"/>
                <w:sz w:val="28"/>
                <w:szCs w:val="28"/>
              </w:rPr>
              <w:t>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7. Для оценки профессионального уровня кандидатов, их соответстви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тестирование и индивидуальное собеседование (являются обяза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тельными методами оценки) по вопросам, связанным с выполнением должностных обязанностей по вакантной должности гражданской службы.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 Оценка соответствия кандидатов квалификационным требованиям осуществляется исходя </w:t>
            </w:r>
            <w:r>
              <w:rPr>
                <w:rFonts w:ascii="Times New Roman" w:hAnsi="Times New Roman"/>
                <w:sz w:val="28"/>
                <w:szCs w:val="28"/>
              </w:rPr>
              <w:t>из категорий и групп вакантных должностей гражданской службы.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bookmarkStart w:id="4" w:name="P44"/>
            <w:bookmarkEnd w:id="4"/>
            <w:r>
              <w:rPr>
                <w:rFonts w:ascii="Times New Roman" w:hAnsi="Times New Roman"/>
                <w:sz w:val="28"/>
                <w:szCs w:val="28"/>
              </w:rPr>
              <w:t>9. Члены конкурсной комиссии, образованной в центральном аппарате Росстата (территориальном органе Росстата) в соответствии с Положением о конкурсе на замещение вакантной должности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енной гражданской службы Российской Федерации, утвержденным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(далее соответственно – конк</w:t>
            </w:r>
            <w:r>
              <w:rPr>
                <w:rFonts w:ascii="Times New Roman" w:hAnsi="Times New Roman"/>
                <w:sz w:val="28"/>
                <w:szCs w:val="28"/>
              </w:rPr>
              <w:t>урсная комиссия, Положение), вправе вносить предложения о применении методов оценки и формировании конкурсных заданий.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I. Организация проведения конкурса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10. Решение об объявлении </w:t>
            </w:r>
            <w:r>
              <w:rPr>
                <w:color w:val="000000"/>
                <w:sz w:val="28"/>
                <w:szCs w:val="28"/>
              </w:rPr>
              <w:t>конкурса в центральном аппарате Росстата принимается руководителем Росстата, в территориальном органе Росстата – руководителем территориального органа Росстата (далее – представителем нанимателя) при наличии вакантной (не замещенной гражданским служащим) д</w:t>
            </w:r>
            <w:r>
              <w:rPr>
                <w:color w:val="000000"/>
                <w:sz w:val="28"/>
                <w:szCs w:val="28"/>
              </w:rPr>
              <w:t xml:space="preserve">олжности гражданской службы, замещение которой в соответствии со статьей 22 Федерального </w:t>
            </w:r>
            <w:hyperlink r:id="rId13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закона</w:t>
              </w:r>
            </w:hyperlink>
            <w:r>
              <w:rPr>
                <w:color w:val="000000"/>
                <w:sz w:val="28"/>
                <w:szCs w:val="28"/>
              </w:rPr>
              <w:t xml:space="preserve"> от 27 июля 2004 г. № 79-ФЗ «О</w:t>
            </w:r>
            <w:r>
              <w:rPr>
                <w:color w:val="000000"/>
                <w:sz w:val="28"/>
                <w:szCs w:val="28"/>
              </w:rPr>
              <w:t xml:space="preserve"> государственной гражданской службе Российской Федерации» (далее – Федеральный закон о гражданской службе) может быть произведено на конкурсной основе, и оформляется приказом.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11. В соответствии с частью 2 статьи 22 Федерального закона о гражданской слу</w:t>
            </w:r>
            <w:r>
              <w:rPr>
                <w:color w:val="000000"/>
                <w:sz w:val="28"/>
                <w:szCs w:val="28"/>
              </w:rPr>
              <w:t>жбе конкурс не проводится: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а) при назначении на замещаемые на определенный срок полномочий должности гражданской службы категорий "руководители" и "помощники (советники)";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б) при назначении на должности гражданской службы категории "руководители", на</w:t>
            </w:r>
            <w:r>
              <w:rPr>
                <w:color w:val="000000"/>
                <w:sz w:val="28"/>
                <w:szCs w:val="28"/>
              </w:rPr>
              <w:t>значение на которые и освобождение от которых осуществляются Правительством Российской Федерации;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в) при заключении срочного служебного контракта;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г) при назначении гражданского </w:t>
            </w:r>
            <w:r>
              <w:rPr>
                <w:color w:val="000000"/>
                <w:sz w:val="28"/>
                <w:szCs w:val="28"/>
              </w:rPr>
              <w:t xml:space="preserve">служащего на иную должность гражданской службы в случаях, предусмотренных частью 2 статьи 28, </w:t>
            </w:r>
            <w:hyperlink r:id="rId14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частью 1</w:t>
              </w:r>
            </w:hyperlink>
            <w:r>
              <w:rPr>
                <w:color w:val="000000"/>
                <w:sz w:val="28"/>
                <w:szCs w:val="28"/>
              </w:rPr>
              <w:t xml:space="preserve"> статьи 31, частью 9 ст</w:t>
            </w:r>
            <w:r>
              <w:rPr>
                <w:color w:val="000000"/>
                <w:sz w:val="28"/>
                <w:szCs w:val="28"/>
              </w:rPr>
              <w:t>атьи 60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Федерального закона о гражданской службе;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д) при назначении на должность гражданской службы гражданского служащего, гражданина Российской Федерации (далее – гражданин), включенного в кадровый резерв на гражданской службе.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 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частью 3 статьи 22 Федерального закона о гражданской службе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нную тайну.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13. 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</w:t>
            </w:r>
            <w:r>
              <w:rPr>
                <w:color w:val="000000"/>
                <w:sz w:val="28"/>
                <w:szCs w:val="28"/>
              </w:rPr>
              <w:t>ификационным требованиям к вакантной должности гражданской службы.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14. Конкурс проводится в два этап</w:t>
            </w:r>
            <w:r>
              <w:rPr>
                <w:color w:val="000000"/>
                <w:sz w:val="28"/>
                <w:szCs w:val="28"/>
              </w:rPr>
              <w:t xml:space="preserve">а.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первом этапе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кадровая служба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организует размещение на официальном сайте Росстата (территориального органа Росстата) в информационно-телекоммуникационной сети «Интернет» (далее – официальный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– единая система) объявления о приеме документов для участия в конкурсе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далее – объявление).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Также на официальном сайте и в единой системе размещается следующая информация о конкурсе: наименование вакантной должности гражданской службы, требования, предъявляемые к гражданину (гражданскому служащему), претендующему на замеще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вакантной должности гражданской службы центрального аппарата Росстата (территориального органа Росстата) (далее – претендент), условия прохождения гражданской службы, место и время приема документов, подлежащих представлению для участия в конкурсе, сро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материалы, сведения о методах оценки, положения должностного регламента гражданского служащего, включаю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объявлении указывается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информация о возможности претендента вне рамок конкурса для самостоятельной оценки им своего профессионального уровня пройти предварительный квалификационный тест (далее – предварительный тест), который размещается в единой системе. Результаты прохождения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о приеме документов для участия в конкурсе и информация о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нкурсе также могут публиковаться в периодическом печатном издании.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 Гражданин, изъявивший желание участвовать в конкурсе, представляет в центральный аппарат Росстата (территориальный орган Росстата):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 личное заявление;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 заполненную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подписанную анкету по форме, утвержденной распоряжением Правительства Российской Федерации от 26 мая 2005 г. (Собрание законодательства Российской Федерации 2005, № 22, ст. 2192; 2007,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№ 43, ст. 5264; 2018, № 12, ст. 1677), с фотографией (размером 3х4,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 уголка);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копию трудовой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д) оригинал зак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лючения медицинского учреждения об отсутствии у гражданина заболевания, препятствующего поступлению на гражданскую службу или ее прохождению;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е) справку-объективку по образцу, размещенному на официальном сайте;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ж) иные документы, предусмотренные Фед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еральным законом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подаче документов на конкурс гражданин оформляет согласие на обработку персональных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анных в центральном аппарате Росстата (территориальном органе Росстата).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 Гражданский служащий, изъявивший желание участвовать в конкурсе в центральном аппарате Росстата (территориальном органе Росстата), в котором он замещает должность гражданской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лужбы, подает заявление на имя представителя нанимателя.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Гражданский служащий, замещающий должность гражданской службы в ином государственном органе, изъявивший желание участвовать в конкурсе в центральном аппарате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Росстата (территориальном органе Росстата), представляет в центральный аппарат Росстата (территориальный орган Росстата) заявление на имя представителя нанимателя, заполненную, подписанную им и заверенную кадровой службой государственного органа, в котором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г., с фотографией (размером 3х4, без уголка).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 Достоверность сведений, представленных гражданин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 в центральный аппарат Росстата, (территориальный орган Росстата), подлежит проверке. Сведения, представленные в электронном виде, подвергаются автоматизированной проверке в порядке, установленном Правилами автоматизированной проверки сведений, представл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 С согласия претендента проводится процедура оформления его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отказе претендента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ретендент, связаны с использованием таких сведений, он не допускается к участию в конкурсе.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 Документы, указанные в пунктах 15 и 16 настоящей Методики, представляются в центральный аппарат Росстата (территориальный орган Росстата) в течение 21 дня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размещения объявления об их приеме на официальном сайте и единой системе претендентом лично, посредством направления по почте или в электронном виде с использованием единой системы.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Несвоевременное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несвоевременном представлении документов, представлении их не в полном объеме или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нарушением правил оформления по уважительной причине представитель нанимателя вправе перенести сроки их приема.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Заявления претендентов, изъявивших желание участвовать в конкурсе, регистрируются кадровой службой.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20. Претендент не допускается к учас</w:t>
            </w:r>
            <w:r>
              <w:rPr>
                <w:color w:val="000000"/>
                <w:sz w:val="28"/>
                <w:szCs w:val="28"/>
              </w:rPr>
              <w:t xml:space="preserve">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</w:t>
            </w:r>
            <w:r>
              <w:rPr>
                <w:color w:val="000000"/>
                <w:sz w:val="28"/>
                <w:szCs w:val="28"/>
              </w:rPr>
              <w:t>поступления на гражданскую службу и ее прохождения.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 Информирование претендентов об отказе в допуске к участию в конкурсе с объяснением причин отказа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письменной форме осуществляется председателем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квалифицированной электронной подписью, с использованием единой системы.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bookmarkStart w:id="5" w:name="Par65"/>
            <w:bookmarkEnd w:id="5"/>
            <w:r>
              <w:rPr>
                <w:color w:val="000000"/>
                <w:sz w:val="28"/>
                <w:szCs w:val="28"/>
              </w:rPr>
              <w:t>22. 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</w:t>
            </w:r>
            <w:r>
              <w:rPr>
                <w:color w:val="000000"/>
                <w:sz w:val="28"/>
                <w:szCs w:val="28"/>
              </w:rPr>
              <w:t>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23. Претендент на замещение </w:t>
            </w:r>
            <w:r>
              <w:rPr>
                <w:color w:val="000000"/>
                <w:sz w:val="28"/>
                <w:szCs w:val="28"/>
              </w:rPr>
              <w:t>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24. Второй этап конкурса проводится не позднее чем через 30 календарных дней после дня зав</w:t>
            </w:r>
            <w:r>
              <w:rPr>
                <w:sz w:val="28"/>
                <w:szCs w:val="28"/>
              </w:rPr>
              <w:t>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 председателем комиссии, а в случае его отсутстви</w:t>
            </w:r>
            <w:r>
              <w:rPr>
                <w:sz w:val="28"/>
                <w:szCs w:val="28"/>
              </w:rPr>
              <w:t>я заместителем председателя комиссии.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25. Не позднее, чем за 15 дней до начала второго этапа конкурса </w:t>
            </w:r>
            <w:r>
              <w:rPr>
                <w:sz w:val="28"/>
                <w:szCs w:val="28"/>
              </w:rPr>
              <w:t>на официальном сайте и в единой системе размещается информация о дате, месте и времени его проведения, список кандидатов, допущенных ко второму этапу к</w:t>
            </w:r>
            <w:r>
              <w:rPr>
                <w:sz w:val="28"/>
                <w:szCs w:val="28"/>
              </w:rPr>
              <w:t xml:space="preserve">онкурса; кандидатам направляется соответствующие сообщения в письменной форме, </w:t>
            </w:r>
            <w:r>
              <w:rPr>
                <w:color w:val="000000"/>
                <w:sz w:val="28"/>
                <w:szCs w:val="28"/>
              </w:rPr>
              <w:t>по почте или на адрес электронной почты, если он указан в заявлении,</w:t>
            </w:r>
            <w:r>
              <w:rPr>
                <w:sz w:val="28"/>
                <w:szCs w:val="28"/>
              </w:rPr>
              <w:t xml:space="preserve"> при этом кандидатам, которые представили документы для участия в конкурсе в электронном виде, – в форме элек</w:t>
            </w:r>
            <w:r>
              <w:rPr>
                <w:sz w:val="28"/>
                <w:szCs w:val="28"/>
              </w:rPr>
              <w:t>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 На втором этапе конкурса осуществляется: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оценка конкурсной комиссией профессиональных и личностных качеств кандидатов;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принятие решения представителем нанимателя о назначении победителя конкурса на вакантную должность гражданской службы.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27. В ходе проведения конкурса конкурсная комиссия оценивает кандидатов на основании представленных ими документов, а также на основе </w:t>
            </w:r>
            <w:r>
              <w:rPr>
                <w:color w:val="000000"/>
                <w:sz w:val="28"/>
                <w:szCs w:val="28"/>
              </w:rPr>
              <w:t xml:space="preserve">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кандидатов, включая тестирование и индивидуальное собеседование.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28. В ходе конкурсных процедур проводитс</w:t>
            </w:r>
            <w:r>
              <w:rPr>
                <w:sz w:val="28"/>
                <w:szCs w:val="28"/>
              </w:rPr>
              <w:t>я тестирование: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</w:t>
            </w:r>
            <w:r>
              <w:rPr>
                <w:sz w:val="28"/>
                <w:szCs w:val="28"/>
              </w:rPr>
              <w:t>ями и умениями в сфере информационно-коммуникационных технологий;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При тестировании используется единый перечень вопросов для каждой группы должностей гражданской службы (главная группа должностей гражданской службы – 60 вопросов, ведущая группы должностей гражданской службы – 50 вопросов; </w:t>
            </w:r>
            <w:r>
              <w:rPr>
                <w:sz w:val="28"/>
                <w:szCs w:val="28"/>
              </w:rPr>
              <w:t>старшая группа должностей гражданской службы – 40 вопросов).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Тестирование проводится в письменной форме либо с использованием информационных технологий.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При проведении тестирования выполняются следующие условия: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на каждый вопрос теста может быть </w:t>
            </w:r>
            <w:r>
              <w:rPr>
                <w:sz w:val="28"/>
                <w:szCs w:val="28"/>
              </w:rPr>
              <w:t>только один верный вариант ответа;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кандидатам предоставляется одно и то же время для прохождения тестирования;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в ходе тестирования не допускается использование кандидатами специальной, справочной и иной литературы, письменных заметок, средств мобильн</w:t>
            </w:r>
            <w:r>
              <w:rPr>
                <w:sz w:val="28"/>
                <w:szCs w:val="28"/>
              </w:rPr>
              <w:t>ой связи и иных средств хранения и передачи информации, выход кандидатов за пределы аудитории, в которой проходит тестирование.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С целью обеспечения контроля при проведении тестирования присутствуют </w:t>
            </w:r>
            <w:r>
              <w:rPr>
                <w:sz w:val="28"/>
                <w:szCs w:val="28"/>
              </w:rPr>
              <w:t>представители конкурсной комиссии. Результаты тестирования, формируемые списком, подписываются представителями конкурсной комиссии, присутствующими при проведении тестирования.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По результатам тестирования кандидатам выставляется: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3 балла, если даны </w:t>
            </w:r>
            <w:r>
              <w:rPr>
                <w:sz w:val="28"/>
                <w:szCs w:val="28"/>
              </w:rPr>
              <w:t>правильные ответы на 95 – 100% вопросов;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2 балла, если даны правильные ответы на 81 – 94% вопроса;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1 балл, если даны правильные ответы на 70 – 80% вопросов.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Тестирование считается пройденным, если кандидат правильно ответил на 70% и более заданных</w:t>
            </w:r>
            <w:r>
              <w:rPr>
                <w:sz w:val="28"/>
                <w:szCs w:val="28"/>
              </w:rPr>
              <w:t xml:space="preserve"> вопросов, в случае если кандидат правильно ответил менее чем на 70% вопросов, он считается не прошедшим тестирование и к индивидуальному собеседованию не допускается.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29. Члены конкурсной комиссии не позднее 3 рабочих дней до начала ее заседания </w:t>
            </w:r>
            <w:r>
              <w:rPr>
                <w:sz w:val="28"/>
                <w:szCs w:val="28"/>
              </w:rPr>
              <w:t>должны быть ознакомлены с результатами тестов, выполненных кандидатами.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30. 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</w:t>
            </w:r>
            <w:r>
              <w:rPr>
                <w:sz w:val="28"/>
                <w:szCs w:val="28"/>
              </w:rPr>
              <w:t>проведения соответствующих конкурсных процедур.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31. Индивидуальное собеседование проводится в форме свободной беседы с кандидатом по теме его будущей профессиональной служебной деятельности, в</w:t>
            </w:r>
            <w:r>
              <w:rPr>
                <w:sz w:val="28"/>
                <w:szCs w:val="28"/>
              </w:rPr>
              <w:t xml:space="preserve"> ходе которой конкурсной комиссией проводится обсуждение с ка</w:t>
            </w:r>
            <w:r>
              <w:rPr>
                <w:sz w:val="28"/>
                <w:szCs w:val="28"/>
              </w:rPr>
              <w:t>ндидатом результатов выполнения им других конкурсных заданий, задаются вопросы с целью определения его профессионального уровня.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Оценка результатов индивидуального собеседования производится по </w:t>
            </w:r>
            <w:r>
              <w:rPr>
                <w:color w:val="000000"/>
                <w:sz w:val="28"/>
                <w:szCs w:val="28"/>
              </w:rPr>
              <w:br/>
              <w:t>10-балльной системе. По итогам индивидуального собеседован</w:t>
            </w:r>
            <w:r>
              <w:rPr>
                <w:color w:val="000000"/>
                <w:sz w:val="28"/>
                <w:szCs w:val="28"/>
              </w:rPr>
              <w:t xml:space="preserve">ия каждый член конкурсной комиссии выставляет кандидату соответствующий балл, который заносится в конкурсный бюллетень, составляемый по форме, утвержденной Единой методикой, при необходимости с краткой мотивировкой, послужившей основанием принятия решения </w:t>
            </w:r>
            <w:r>
              <w:rPr>
                <w:color w:val="000000"/>
                <w:sz w:val="28"/>
                <w:szCs w:val="28"/>
              </w:rPr>
              <w:t>о соответствующей оценке. Конкурсный бюллетень приобщается к решению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(протоколу заседания) конкурсной комиссии, составляемому по форме, утвержденной Единой методикой.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Краткая мотивировка выставленной оценки: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1 – полное отсутствие </w:t>
            </w:r>
            <w:r>
              <w:rPr>
                <w:color w:val="000000"/>
                <w:sz w:val="28"/>
                <w:szCs w:val="28"/>
              </w:rPr>
              <w:t>знаний, профессионально-функциональных умений по данной должности;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2 – отсутствие знаний  и профессионально-функциональных умений по данной должности;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3 – профессионально-функциональные знания и умения по данной должности очень незначительные;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4 –</w:t>
            </w:r>
            <w:r>
              <w:rPr>
                <w:color w:val="000000"/>
                <w:sz w:val="28"/>
                <w:szCs w:val="28"/>
              </w:rPr>
              <w:t> уровень и характер знаний и умений не соответствует направлению деятельности данного структурного подразделения;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5 – отсутствие умений к применению профессионально-функциональных знаний по данной должности;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6 – недостаточно профессионально-функциона</w:t>
            </w:r>
            <w:r>
              <w:rPr>
                <w:color w:val="000000"/>
                <w:sz w:val="28"/>
                <w:szCs w:val="28"/>
              </w:rPr>
              <w:t>льных знаний и  умений по данной должности;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7 – обладает необходимыми знаниями законодательства Российской Федерации, профессионально-функциональными знаниями и умениями по данной должности;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8 – обладает достаточными </w:t>
            </w:r>
            <w:r>
              <w:rPr>
                <w:color w:val="000000"/>
                <w:sz w:val="28"/>
                <w:szCs w:val="28"/>
              </w:rPr>
              <w:t>профессионально-функциональными знаниями и умениями по данной должности;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9 – обладает знаниями законодательства Российской Федерации, профессионально-функциональными знаниями и умениями  по данному структурному подразделению;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10 – полностью соответст</w:t>
            </w:r>
            <w:r>
              <w:rPr>
                <w:color w:val="000000"/>
                <w:sz w:val="28"/>
                <w:szCs w:val="28"/>
              </w:rPr>
              <w:t>вует квалификационным требованиям по данной должности  в данном структурном подразделении.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 xml:space="preserve">32. 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</w:t>
            </w:r>
            <w:r>
              <w:rPr>
                <w:sz w:val="28"/>
                <w:szCs w:val="28"/>
              </w:rPr>
              <w:t>не допускается.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33. Итоговый балл равен сумме: среднего арифметического баллов, выставленных кандидату членами конкурсной комиссии по результатам индивидуального собеседования, и балла, набранного кандидатом по итогам тестирования, и других конкурсных з</w:t>
            </w:r>
            <w:r>
              <w:rPr>
                <w:sz w:val="28"/>
                <w:szCs w:val="28"/>
              </w:rPr>
              <w:t>аданий.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34. По результатам сопоставления итоговых баллов кандидатов секретарь конкурсной комиссии формирует рейтинг кандидатов.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35. Победителем по итогам проведения конкурса на замещение вакантной должности гражданской </w:t>
            </w:r>
            <w:r>
              <w:rPr>
                <w:rFonts w:ascii="Times New Roman" w:hAnsi="Times New Roman"/>
                <w:sz w:val="28"/>
                <w:szCs w:val="28"/>
              </w:rPr>
              <w:t>службы признается кандидат, который набрал наибольшее количество баллов.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ind w:firstLine="3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36. 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</w:t>
            </w:r>
            <w:r>
              <w:rPr>
                <w:rFonts w:ascii="Times New Roman" w:hAnsi="Times New Roman"/>
                <w:sz w:val="28"/>
                <w:szCs w:val="28"/>
              </w:rPr>
              <w:t>ытым голосованием простым большинством голосов ее членов, присутствующих на заседании.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37. Результаты голосования конкурсной комиссии оформляются решением  конкурсной комиссии по итогам конкурса, которое подписывается председателем, заместителем председ</w:t>
            </w:r>
            <w:r>
              <w:rPr>
                <w:sz w:val="28"/>
                <w:szCs w:val="28"/>
              </w:rPr>
              <w:t xml:space="preserve">ателя, секретарем и членами конкурсной комиссии, принимавшими участие в заседании и являются основанием для издания приказа Росстата (территориального органа Росстата) о назначении победителя конкурса на вакантную должность гражданской службы. 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sz w:val="28"/>
                <w:szCs w:val="28"/>
              </w:rPr>
              <w:t>Указанно</w:t>
            </w:r>
            <w:r>
              <w:rPr>
                <w:sz w:val="28"/>
                <w:szCs w:val="28"/>
              </w:rPr>
              <w:t>е решение содержит рейтинг кандидатов с указанием набранных баллов и занятых ими мест по результатам оценки конкурсной комиссией.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38. Сообщения о результатах конкурса в 7-дневный срок со дня его завершения направляются кандидатам в </w:t>
            </w:r>
            <w:r>
              <w:rPr>
                <w:color w:val="000000"/>
                <w:sz w:val="28"/>
                <w:szCs w:val="28"/>
              </w:rPr>
              <w:t>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>о результатах конкурса в этот же срок размещается на официальном сайте и в единой системе.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39. 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</w:t>
            </w:r>
            <w:r>
              <w:rPr>
                <w:color w:val="000000"/>
                <w:sz w:val="28"/>
                <w:szCs w:val="28"/>
              </w:rPr>
              <w:t>, представитель нанимателя может принять решение о проведении повторного конкурса.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Заключительные положения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pStyle w:val="ConsPlusNormal"/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 xml:space="preserve">40. По результатам конкурса издается приказ Росстата (территориального органа Росстата) о назначении </w:t>
            </w:r>
            <w:r>
              <w:rPr>
                <w:color w:val="000000"/>
                <w:sz w:val="28"/>
                <w:szCs w:val="28"/>
              </w:rPr>
              <w:t>победителя конкурса на вакантную должность гражданской службы и заключается служебный контракт с победителем конкурса.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В случае отказа кандидата, победившего в конкурсе, заключить служебный контракт на вакантную должность гражданской службы председатель</w:t>
            </w:r>
            <w:r>
              <w:rPr>
                <w:color w:val="000000"/>
                <w:sz w:val="28"/>
                <w:szCs w:val="28"/>
              </w:rPr>
              <w:t xml:space="preserve"> нанимателя (конкурсная комиссия) вправе предложить данную вакантную должность следующему кандидату, получившему наибольшее количество баллов.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Если конкурсной комиссией принято решение о включении в кадровый резерв центрального аппарата Росстата (террит</w:t>
            </w:r>
            <w:r>
              <w:rPr>
                <w:color w:val="000000"/>
                <w:sz w:val="28"/>
                <w:szCs w:val="28"/>
              </w:rPr>
              <w:t>ориального органа Росстата) кандидата, не ставшего победителем конкурса на замещение вакантной должности  гражданской службы, то с его письменного согласия он включается в кадровый резерв центрального аппарата Росстата (территориального органа Росстата) дл</w:t>
            </w:r>
            <w:r>
              <w:rPr>
                <w:color w:val="000000"/>
                <w:sz w:val="28"/>
                <w:szCs w:val="28"/>
              </w:rPr>
              <w:t>я замещения вакантных должностей гражданской службы той же группы, к которой относилась вакантная должность гражданской службы, и в то же структурное подразделение, о чем издается соответствующий приказ.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41. </w:t>
            </w:r>
            <w:r>
              <w:rPr>
                <w:sz w:val="28"/>
                <w:szCs w:val="28"/>
              </w:rPr>
              <w:t>Документы претендентов на замещение вакантной</w:t>
            </w:r>
            <w:r>
              <w:rPr>
                <w:sz w:val="28"/>
                <w:szCs w:val="28"/>
              </w:rPr>
              <w:t xml:space="preserve">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</w:t>
            </w:r>
            <w:r>
              <w:rPr>
                <w:sz w:val="28"/>
                <w:szCs w:val="28"/>
              </w:rPr>
              <w:t xml:space="preserve"> центрального аппарата Росстата (территориального органа Росстата),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42. Расходы, связанные с</w:t>
            </w:r>
            <w:r>
              <w:rPr>
                <w:color w:val="000000"/>
                <w:sz w:val="28"/>
                <w:szCs w:val="28"/>
              </w:rPr>
              <w:t xml:space="preserve">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color w:val="000000"/>
                <w:sz w:val="28"/>
                <w:szCs w:val="28"/>
              </w:rPr>
              <w:t>43. </w:t>
            </w:r>
            <w:r>
              <w:rPr>
                <w:color w:val="000000"/>
                <w:sz w:val="28"/>
                <w:szCs w:val="28"/>
              </w:rPr>
              <w:t>Кандидат вправе обжаловать решение конкурсной комиссии в соответствии с законодательством Российской Федерации.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t> </w:t>
            </w:r>
          </w:p>
        </w:tc>
      </w:tr>
      <w:tr w:rsidR="00000000">
        <w:trPr>
          <w:jc w:val="center"/>
        </w:trPr>
        <w:tc>
          <w:tcPr>
            <w:tcW w:w="10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pPr>
              <w:jc w:val="center"/>
            </w:pPr>
            <w:r>
              <w:rPr>
                <w:color w:val="000000"/>
                <w:sz w:val="28"/>
                <w:szCs w:val="28"/>
              </w:rPr>
              <w:t>________________</w:t>
            </w:r>
          </w:p>
          <w:p w:rsidR="00000000" w:rsidRDefault="00FD50F5">
            <w:pPr>
              <w:jc w:val="center"/>
            </w:pPr>
            <w:r>
              <w:t> </w:t>
            </w:r>
          </w:p>
        </w:tc>
      </w:tr>
    </w:tbl>
    <w:p w:rsidR="00000000" w:rsidRDefault="00FD50F5">
      <w:pPr>
        <w:spacing w:line="312" w:lineRule="auto"/>
        <w:ind w:right="-1"/>
        <w:jc w:val="both"/>
      </w:pPr>
      <w:r>
        <w:t> </w:t>
      </w:r>
    </w:p>
    <w:tbl>
      <w:tblPr>
        <w:tblW w:w="0" w:type="auto"/>
        <w:jc w:val="center"/>
        <w:tblInd w:w="1101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000000">
        <w:trPr>
          <w:jc w:val="center"/>
        </w:trPr>
        <w:tc>
          <w:tcPr>
            <w:tcW w:w="76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D50F5">
            <w:r>
              <w:rPr>
                <w:b/>
                <w:bCs/>
                <w:lang w:val="en-US"/>
              </w:rPr>
              <w:t>        </w:t>
            </w:r>
            <w:r>
              <w:rPr>
                <w:b/>
                <w:bCs/>
              </w:rPr>
              <w:t>ДОКУМЕНТЫ ДЛЯ СКАЧИВАНИЯ: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>              </w:t>
            </w:r>
            <w:hyperlink r:id="rId15" w:history="1">
              <w:r>
                <w:rPr>
                  <w:rStyle w:val="a3"/>
                  <w:b/>
                  <w:bCs/>
                </w:rPr>
                <w:t>.</w:t>
              </w:r>
              <w:r>
                <w:rPr>
                  <w:rStyle w:val="a3"/>
                  <w:b/>
                  <w:bCs/>
                  <w:lang w:val="en-US"/>
                </w:rPr>
                <w:t>DOCX</w:t>
              </w:r>
              <w:r>
                <w:rPr>
                  <w:rStyle w:val="a3"/>
                  <w:b/>
                  <w:bCs/>
                </w:rPr>
                <w:t>;</w:t>
              </w:r>
            </w:hyperlink>
            <w:r>
              <w:rPr>
                <w:b/>
                <w:bCs/>
              </w:rPr>
              <w:t xml:space="preserve">      53  </w:t>
            </w:r>
            <w:r>
              <w:rPr>
                <w:b/>
                <w:bCs/>
                <w:lang w:val="en-US"/>
              </w:rPr>
              <w:t>Kb                                     </w:t>
            </w:r>
            <w:hyperlink r:id="rId16" w:history="1">
              <w:r>
                <w:rPr>
                  <w:rStyle w:val="a3"/>
                  <w:b/>
                  <w:bCs/>
                </w:rPr>
                <w:t>.</w:t>
              </w:r>
              <w:r>
                <w:rPr>
                  <w:rStyle w:val="a3"/>
                  <w:b/>
                  <w:bCs/>
                  <w:lang w:val="en-US"/>
                </w:rPr>
                <w:t>PDF</w:t>
              </w:r>
              <w:r>
                <w:rPr>
                  <w:rStyle w:val="a3"/>
                  <w:b/>
                  <w:bCs/>
                </w:rPr>
                <w:t>;</w:t>
              </w:r>
            </w:hyperlink>
            <w:r>
              <w:rPr>
                <w:b/>
                <w:bCs/>
              </w:rPr>
              <w:t xml:space="preserve">  </w:t>
            </w:r>
            <w:r>
              <w:rPr>
                <w:b/>
                <w:bCs/>
                <w:lang w:val="en-US"/>
              </w:rPr>
              <w:t>    </w:t>
            </w:r>
            <w:r>
              <w:rPr>
                <w:b/>
                <w:bCs/>
              </w:rPr>
              <w:t xml:space="preserve">0,8 </w:t>
            </w:r>
            <w:r>
              <w:rPr>
                <w:b/>
                <w:bCs/>
                <w:lang w:val="en-US"/>
              </w:rPr>
              <w:t> Mb</w:t>
            </w:r>
          </w:p>
        </w:tc>
      </w:tr>
    </w:tbl>
    <w:p w:rsidR="00FD50F5" w:rsidRDefault="00FD50F5">
      <w:pPr>
        <w:spacing w:line="312" w:lineRule="auto"/>
        <w:ind w:right="-1"/>
        <w:jc w:val="both"/>
      </w:pPr>
      <w:r>
        <w:t> </w:t>
      </w:r>
    </w:p>
    <w:sectPr w:rsidR="00FD50F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697B"/>
    <w:rsid w:val="0089697B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 w:hint="default"/>
    </w:rPr>
  </w:style>
  <w:style w:type="paragraph" w:customStyle="1" w:styleId="ConsPlusNormal">
    <w:name w:val="ConsPlusNormal"/>
    <w:basedOn w:val="a"/>
    <w:rPr>
      <w:rFonts w:ascii="Calibri" w:hAnsi="Calibri"/>
      <w:sz w:val="22"/>
      <w:szCs w:val="22"/>
    </w:rPr>
  </w:style>
  <w:style w:type="paragraph" w:customStyle="1" w:styleId="ConsPlusTitle">
    <w:name w:val="ConsPlusTitle"/>
    <w:basedOn w:val="a"/>
    <w:rPr>
      <w:rFonts w:ascii="Calibri" w:hAnsi="Calibri"/>
      <w:b/>
      <w:bCs/>
      <w:sz w:val="22"/>
      <w:szCs w:val="22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Calibri" w:hAnsi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 w:hint="default"/>
    </w:rPr>
  </w:style>
  <w:style w:type="paragraph" w:customStyle="1" w:styleId="ConsPlusNormal">
    <w:name w:val="ConsPlusNormal"/>
    <w:basedOn w:val="a"/>
    <w:rPr>
      <w:rFonts w:ascii="Calibri" w:hAnsi="Calibri"/>
      <w:sz w:val="22"/>
      <w:szCs w:val="22"/>
    </w:rPr>
  </w:style>
  <w:style w:type="paragraph" w:customStyle="1" w:styleId="ConsPlusTitle">
    <w:name w:val="ConsPlusTitle"/>
    <w:basedOn w:val="a"/>
    <w:rPr>
      <w:rFonts w:ascii="Calibri" w:hAnsi="Calibri"/>
      <w:b/>
      <w:bCs/>
      <w:sz w:val="22"/>
      <w:szCs w:val="22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Calibri" w:hAnsi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rosstat/gos_sl/pr498_2018.htm" TargetMode="External"/><Relationship Id="rId13" Type="http://schemas.openxmlformats.org/officeDocument/2006/relationships/hyperlink" Target="consultantplus://offline/ref=F11A4125D38A3B7EAB4D2B722FBFAAA829897F88CAC3840CE373395E962CE4F3E55880821C9B2BECP2S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A5B97055FB9945BA35FF5A66E06894B7710BC90A0F58C63D9AFCB27471A54F7F0009D33D3836Bj8ABM" TargetMode="External"/><Relationship Id="rId12" Type="http://schemas.openxmlformats.org/officeDocument/2006/relationships/hyperlink" Target="http://www.gks.ru/free_doc/new_site/rosstat/gos_sl/pr498_2018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ks.ru/free_doc/new_site/rosstat/gos_sl/pr498_2018.p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4125D38A3B7EAB4D2B722FBFAAA829867E8AC9CE840CE373395E962CE4F3E55880821C9B29E8P2S3I" TargetMode="External"/><Relationship Id="rId11" Type="http://schemas.openxmlformats.org/officeDocument/2006/relationships/hyperlink" Target="consultantplus://offline/ref=F11A4125D38A3B7EAB4D2B722FBFAAA829867E8AC9CE840CE373395E962CE4F3E55880821C9B29E8P2S3I" TargetMode="External"/><Relationship Id="rId5" Type="http://schemas.openxmlformats.org/officeDocument/2006/relationships/hyperlink" Target="consultantplus://offline/ref=34CA5B97055FB9945BA35FF5A66E06894B7715B896A6F58C63D9AFCB27471A54F7F0009D33D3816Fj8A3M" TargetMode="External"/><Relationship Id="rId15" Type="http://schemas.openxmlformats.org/officeDocument/2006/relationships/hyperlink" Target="http://www.gks.ru/free_doc/new_site/rosstat/gos_sl/pr498_2018.docx" TargetMode="External"/><Relationship Id="rId10" Type="http://schemas.openxmlformats.org/officeDocument/2006/relationships/hyperlink" Target="consultantplus://offline/ref=F11A4125D38A3B7EAB4D2B722FBFAAA829897F88CAC3840CE373395E962CE4F3E55880821C9B2BECP2S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free_doc/new_site/rosstat/gos_sl/pr498_2018.htm" TargetMode="External"/><Relationship Id="rId14" Type="http://schemas.openxmlformats.org/officeDocument/2006/relationships/hyperlink" Target="consultantplus://offline/ref=8578513C04CEBE3157DDE90589C398BEDEC57286E62504A0101FC9AA4064335DF6DE7EB08C004ACEF1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P25_PokozijEV</dc:creator>
  <cp:lastModifiedBy>P25_PokozijEV</cp:lastModifiedBy>
  <cp:revision>2</cp:revision>
  <dcterms:created xsi:type="dcterms:W3CDTF">2020-10-29T01:45:00Z</dcterms:created>
  <dcterms:modified xsi:type="dcterms:W3CDTF">2020-10-29T01:45:00Z</dcterms:modified>
</cp:coreProperties>
</file>